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w:t>
      </w:r>
      <w:r w:rsidR="002C5195">
        <w:rPr>
          <w:rFonts w:ascii="GHEA Grapalat" w:hAnsi="GHEA Grapalat"/>
          <w:i w:val="0"/>
          <w:color w:val="000000"/>
        </w:rPr>
        <w:t>.1</w:t>
      </w:r>
      <w:r w:rsidRPr="00652236">
        <w:rPr>
          <w:rFonts w:ascii="GHEA Grapalat" w:hAnsi="GHEA Grapalat"/>
          <w:i w:val="0"/>
          <w:color w:val="000000"/>
        </w:rPr>
        <w:t xml:space="preserve">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2C5195">
        <w:rPr>
          <w:rFonts w:ascii="GHEA Grapalat" w:hAnsi="GHEA Grapalat"/>
          <w:i w:val="0"/>
          <w:color w:val="000000"/>
        </w:rPr>
        <w:t>3</w:t>
      </w:r>
      <w:r w:rsidRPr="00652236">
        <w:rPr>
          <w:rFonts w:ascii="GHEA Grapalat" w:hAnsi="GHEA Grapalat"/>
          <w:i w:val="0"/>
          <w:color w:val="000000"/>
        </w:rPr>
        <w:t>, 202</w:t>
      </w:r>
      <w:r w:rsidR="009C4957">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D33598">
        <w:rPr>
          <w:rFonts w:ascii="GHEA Grapalat" w:hAnsi="GHEA Grapalat"/>
          <w:i w:val="0"/>
          <w:color w:val="000000"/>
        </w:rPr>
        <w:t>22</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D33598" w:rsidRPr="00D33598">
        <w:rPr>
          <w:rFonts w:ascii="GHEA Grapalat" w:hAnsi="GHEA Grapalat"/>
          <w:i w:val="0"/>
          <w:color w:val="000000"/>
        </w:rPr>
        <w:t>Consulting service for the development of design and estimate documentation for the construction of the SNCO "Basic school No. 12 Alaverdi" of the Alaverdi community of the Lori region</w:t>
      </w:r>
      <w:r w:rsidR="00D33598"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w:t>
      </w:r>
      <w:r w:rsidR="002C5195">
        <w:rPr>
          <w:rFonts w:ascii="GHEA Grapalat" w:hAnsi="GHEA Grapalat"/>
          <w:i w:val="0"/>
          <w:color w:val="000000"/>
        </w:rPr>
        <w:t>6</w:t>
      </w:r>
      <w:bookmarkStart w:id="0" w:name="_GoBack"/>
      <w:bookmarkEnd w:id="0"/>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976F6D">
        <w:rPr>
          <w:rFonts w:ascii="GHEA Grapalat" w:hAnsi="GHEA Grapalat"/>
          <w:i w:val="0"/>
          <w:color w:val="000000"/>
        </w:rPr>
        <w:t>1</w:t>
      </w:r>
      <w:r w:rsidR="00D33598">
        <w:rPr>
          <w:rFonts w:ascii="GHEA Grapalat" w:hAnsi="GHEA Grapalat"/>
          <w:i w:val="0"/>
          <w:color w:val="000000"/>
        </w:rPr>
        <w:t>5</w:t>
      </w:r>
      <w:r w:rsidR="00976F6D">
        <w:rPr>
          <w:rFonts w:ascii="GHEA Grapalat" w:hAnsi="GHEA Grapalat"/>
          <w:i w:val="0"/>
          <w:color w:val="000000"/>
        </w:rPr>
        <w:t>.00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76F6D">
        <w:rPr>
          <w:rFonts w:ascii="GHEA Grapalat" w:hAnsi="GHEA Grapalat"/>
          <w:i w:val="0"/>
          <w:color w:val="000000"/>
        </w:rPr>
        <w:t>March 2</w:t>
      </w:r>
      <w:r w:rsidR="002C5195">
        <w:rPr>
          <w:rFonts w:ascii="GHEA Grapalat" w:hAnsi="GHEA Grapalat"/>
          <w:i w:val="0"/>
          <w:color w:val="000000"/>
        </w:rPr>
        <w:t>6</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D33598">
        <w:rPr>
          <w:rFonts w:ascii="GHEA Grapalat" w:hAnsi="GHEA Grapalat"/>
          <w:i w:val="0"/>
          <w:color w:val="000000"/>
        </w:rPr>
        <w:t>15</w:t>
      </w:r>
      <w:r w:rsidR="00581663">
        <w:rPr>
          <w:rFonts w:ascii="GHEA Grapalat" w:hAnsi="GHEA Grapalat"/>
          <w:i w:val="0"/>
          <w:color w:val="000000"/>
        </w:rPr>
        <w:t>.</w:t>
      </w:r>
      <w:r w:rsidR="00976F6D">
        <w:rPr>
          <w:rFonts w:ascii="GHEA Grapalat" w:hAnsi="GHEA Grapalat"/>
          <w:i w:val="0"/>
          <w:color w:val="000000"/>
        </w:rPr>
        <w:t>0</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2C5195"/>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C4957"/>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3598"/>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DE1E5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103</cp:revision>
  <dcterms:created xsi:type="dcterms:W3CDTF">2019-03-14T09:22:00Z</dcterms:created>
  <dcterms:modified xsi:type="dcterms:W3CDTF">2025-02-13T11:40:00Z</dcterms:modified>
</cp:coreProperties>
</file>